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17E" w:rsidRPr="00E7017E" w:rsidRDefault="00E7017E" w:rsidP="006336BD">
      <w:pPr>
        <w:tabs>
          <w:tab w:val="left" w:pos="3480"/>
        </w:tabs>
        <w:jc w:val="both"/>
        <w:rPr>
          <w:rFonts w:ascii="Arial Nova Light" w:hAnsi="Arial Nova Light"/>
        </w:rPr>
      </w:pPr>
    </w:p>
    <w:p w:rsidR="006336BD" w:rsidRPr="00E7017E" w:rsidRDefault="006336BD" w:rsidP="006336BD">
      <w:pPr>
        <w:tabs>
          <w:tab w:val="left" w:pos="3480"/>
        </w:tabs>
        <w:jc w:val="both"/>
        <w:rPr>
          <w:rFonts w:ascii="Arial Nova Light" w:hAnsi="Arial Nova Light"/>
        </w:rPr>
      </w:pPr>
      <w:r w:rsidRPr="00E7017E">
        <w:rPr>
          <w:rFonts w:ascii="Arial Nova Light" w:hAnsi="Arial Nova Light"/>
        </w:rPr>
        <w:t>Criterios específicos establecidos por el Comité de Transparencia para la mejor observancia de la Ley General de Protección de Datos Personales en Posesión de Sujetos Obligados (LGPDPPSO) para la Secretaría de Educación Pública (SEP) y sujetos obligados indirectos, en términos del artículo 84 fracción IV de la citada Ley.</w:t>
      </w:r>
    </w:p>
    <w:p w:rsidR="006336BD" w:rsidRPr="00E7017E" w:rsidRDefault="006336BD" w:rsidP="006336BD">
      <w:pPr>
        <w:tabs>
          <w:tab w:val="left" w:pos="3480"/>
        </w:tabs>
        <w:jc w:val="both"/>
        <w:rPr>
          <w:rFonts w:ascii="Arial Nova Light" w:hAnsi="Arial Nova Light"/>
        </w:rPr>
      </w:pPr>
    </w:p>
    <w:p w:rsidR="006336BD" w:rsidRPr="00E7017E" w:rsidRDefault="00940084" w:rsidP="006336BD">
      <w:pPr>
        <w:tabs>
          <w:tab w:val="left" w:pos="3480"/>
        </w:tabs>
        <w:jc w:val="both"/>
        <w:rPr>
          <w:rFonts w:ascii="Arial Nova Light" w:hAnsi="Arial Nova Light"/>
        </w:rPr>
      </w:pPr>
      <w:r w:rsidRPr="00E7017E">
        <w:rPr>
          <w:rFonts w:ascii="Arial Nova Light" w:hAnsi="Arial Nova Light"/>
        </w:rPr>
        <w:t xml:space="preserve">El Comité de Transparencia a través de la Sesión Décima Segunda del Comité de Transparencia, celebrada el día 28 de abril de 2023, se aprobó la </w:t>
      </w:r>
      <w:r w:rsidR="00F43EBC" w:rsidRPr="00E7017E">
        <w:rPr>
          <w:rFonts w:ascii="Arial Nova Light" w:hAnsi="Arial Nova Light"/>
        </w:rPr>
        <w:t>carta de confidencialidad aplicable a todos aquellos estudiantes que presten su servicio social en este Centro de Investigación, así como la aprobación del Aviso de privacidad.</w:t>
      </w: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F43EBC" w:rsidRDefault="00F43EBC" w:rsidP="006336BD">
      <w:pPr>
        <w:tabs>
          <w:tab w:val="left" w:pos="3480"/>
        </w:tabs>
        <w:jc w:val="both"/>
        <w:rPr>
          <w:rFonts w:ascii="Arial Nova Light" w:hAnsi="Arial Nova Light"/>
        </w:rPr>
      </w:pPr>
    </w:p>
    <w:p w:rsidR="00544B34" w:rsidRPr="00E7017E" w:rsidRDefault="00544B34" w:rsidP="006336BD">
      <w:pPr>
        <w:tabs>
          <w:tab w:val="left" w:pos="3480"/>
        </w:tabs>
        <w:jc w:val="both"/>
        <w:rPr>
          <w:rFonts w:ascii="Arial Nova Light" w:hAnsi="Arial Nova Light"/>
        </w:rPr>
      </w:pPr>
    </w:p>
    <w:p w:rsidR="00F43EBC" w:rsidRPr="00E7017E" w:rsidRDefault="00F43EBC" w:rsidP="006336BD">
      <w:pPr>
        <w:tabs>
          <w:tab w:val="left" w:pos="3480"/>
        </w:tabs>
        <w:jc w:val="both"/>
        <w:rPr>
          <w:rFonts w:ascii="Arial Nova Light" w:hAnsi="Arial Nova Light"/>
        </w:rPr>
      </w:pPr>
    </w:p>
    <w:p w:rsidR="00544B34" w:rsidRDefault="00544B34" w:rsidP="00F43EBC">
      <w:pPr>
        <w:jc w:val="center"/>
        <w:rPr>
          <w:rFonts w:ascii="Arial Nova Light" w:hAnsi="Arial Nova Light"/>
        </w:rPr>
      </w:pPr>
    </w:p>
    <w:p w:rsidR="00F43EBC" w:rsidRPr="00E7017E" w:rsidRDefault="00F43EBC" w:rsidP="00F43EBC">
      <w:pPr>
        <w:jc w:val="center"/>
        <w:rPr>
          <w:rFonts w:ascii="Arial Nova Light" w:hAnsi="Arial Nova Light" w:cs="Arial"/>
          <w:b/>
          <w:u w:val="single"/>
        </w:rPr>
      </w:pPr>
      <w:r w:rsidRPr="00E7017E">
        <w:rPr>
          <w:rFonts w:ascii="Arial Nova Light" w:hAnsi="Arial Nova Light" w:cs="Arial"/>
          <w:b/>
          <w:u w:val="single"/>
        </w:rPr>
        <w:lastRenderedPageBreak/>
        <w:t xml:space="preserve">CARTA DE CONFIDENCIALIDAD </w:t>
      </w:r>
    </w:p>
    <w:p w:rsidR="00F43EBC" w:rsidRPr="00E7017E" w:rsidRDefault="00F43EBC" w:rsidP="00F43EBC">
      <w:pPr>
        <w:jc w:val="center"/>
        <w:rPr>
          <w:rFonts w:ascii="Arial Nova Light" w:hAnsi="Arial Nova Light" w:cs="Arial"/>
          <w:b/>
          <w:u w:val="single"/>
        </w:rPr>
      </w:pPr>
      <w:r w:rsidRPr="00E7017E">
        <w:rPr>
          <w:rFonts w:ascii="Arial Nova Light" w:hAnsi="Arial Nova Light" w:cs="Arial"/>
          <w:b/>
          <w:u w:val="single"/>
        </w:rPr>
        <w:t xml:space="preserve">PRESTADORES DE SERVICIO SOCIAL </w:t>
      </w:r>
    </w:p>
    <w:p w:rsidR="00F43EBC" w:rsidRPr="00E7017E" w:rsidRDefault="00F43EBC" w:rsidP="00F43EBC">
      <w:pPr>
        <w:jc w:val="right"/>
        <w:rPr>
          <w:rFonts w:ascii="Arial Nova Light" w:hAnsi="Arial Nova Light" w:cs="Arial"/>
        </w:rPr>
      </w:pPr>
      <w:r w:rsidRPr="00E7017E">
        <w:rPr>
          <w:rFonts w:ascii="Arial Nova Light" w:hAnsi="Arial Nova Light" w:cs="Arial"/>
        </w:rPr>
        <w:t xml:space="preserve">Ciudad de México a ____ </w:t>
      </w:r>
      <w:proofErr w:type="spellStart"/>
      <w:r w:rsidRPr="00E7017E">
        <w:rPr>
          <w:rFonts w:ascii="Arial Nova Light" w:hAnsi="Arial Nova Light" w:cs="Arial"/>
        </w:rPr>
        <w:t>de</w:t>
      </w:r>
      <w:proofErr w:type="spellEnd"/>
      <w:r w:rsidRPr="00E7017E">
        <w:rPr>
          <w:rFonts w:ascii="Arial Nova Light" w:hAnsi="Arial Nova Light" w:cs="Arial"/>
        </w:rPr>
        <w:t xml:space="preserve"> _______________ </w:t>
      </w:r>
      <w:proofErr w:type="spellStart"/>
      <w:r w:rsidRPr="00E7017E">
        <w:rPr>
          <w:rFonts w:ascii="Arial Nova Light" w:hAnsi="Arial Nova Light" w:cs="Arial"/>
        </w:rPr>
        <w:t>de</w:t>
      </w:r>
      <w:proofErr w:type="spellEnd"/>
      <w:r w:rsidRPr="00E7017E">
        <w:rPr>
          <w:rFonts w:ascii="Arial Nova Light" w:hAnsi="Arial Nova Light" w:cs="Arial"/>
        </w:rPr>
        <w:t xml:space="preserve"> 20____.</w:t>
      </w:r>
    </w:p>
    <w:p w:rsidR="00F43EBC" w:rsidRPr="00E7017E" w:rsidRDefault="00F43EBC" w:rsidP="00F43EBC">
      <w:pPr>
        <w:contextualSpacing/>
        <w:jc w:val="both"/>
        <w:rPr>
          <w:rFonts w:ascii="Arial Nova Light" w:hAnsi="Arial Nova Light" w:cs="Arial"/>
          <w:b/>
        </w:rPr>
      </w:pPr>
    </w:p>
    <w:p w:rsidR="00F43EBC" w:rsidRPr="00E7017E" w:rsidRDefault="00F43EBC" w:rsidP="00F43EBC">
      <w:pPr>
        <w:contextualSpacing/>
        <w:jc w:val="both"/>
        <w:rPr>
          <w:rFonts w:ascii="Arial Nova Light" w:hAnsi="Arial Nova Light" w:cs="Arial"/>
          <w:b/>
        </w:rPr>
      </w:pPr>
      <w:r w:rsidRPr="00E7017E">
        <w:rPr>
          <w:rFonts w:ascii="Arial Nova Light" w:hAnsi="Arial Nova Light" w:cs="Arial"/>
          <w:b/>
        </w:rPr>
        <w:t>CENTRO DE INVESTIGACIÓN Y DE ESTUDIOS AVANZADOS DEL INSTITUTO POLITÉCNICO NACIONAL.</w:t>
      </w:r>
    </w:p>
    <w:p w:rsidR="00F43EBC" w:rsidRPr="00E7017E" w:rsidRDefault="00F43EBC" w:rsidP="00F43EBC">
      <w:pPr>
        <w:jc w:val="both"/>
        <w:rPr>
          <w:rFonts w:ascii="Arial Nova Light" w:hAnsi="Arial Nova Light" w:cs="Arial"/>
          <w:b/>
        </w:rPr>
      </w:pPr>
      <w:r w:rsidRPr="00E7017E">
        <w:rPr>
          <w:rFonts w:ascii="Arial Nova Light" w:hAnsi="Arial Nova Light" w:cs="Arial"/>
          <w:b/>
        </w:rPr>
        <w:t>SUBDIRECCIÓN DE RECURSOS HUMANOS:</w:t>
      </w:r>
    </w:p>
    <w:p w:rsidR="00F43EBC" w:rsidRPr="00E7017E" w:rsidRDefault="00F43EBC" w:rsidP="00F43EBC">
      <w:pPr>
        <w:jc w:val="both"/>
        <w:rPr>
          <w:rFonts w:ascii="Arial Nova Light" w:hAnsi="Arial Nova Light" w:cs="Arial"/>
        </w:rPr>
      </w:pPr>
      <w:r w:rsidRPr="00E7017E">
        <w:rPr>
          <w:rFonts w:ascii="Arial Nova Light" w:hAnsi="Arial Nova Light" w:cs="Arial"/>
        </w:rPr>
        <w:t>Por medio de la presente, me comprometo a adoptar las medidas que se enlistan a continuación, en materia de protección de datos personales, atendiendo al artículo 31 de la Ley General de Protección de Datos Personales en Posesión de Sujetos Obligados, pertenecientes a la Subdirección de _____________________________, del Centro de Investigación y de Estudios Avanzados del Instituto Politécnico Nacional con domicilio fiscal en Avenida Instituto Politécnico Nacional No. 2508, Colonia San Pedro Zacatenco, Alcaldía Gustavo A. Madero, Ciudad de México, C.P. 07360:</w:t>
      </w:r>
    </w:p>
    <w:p w:rsidR="00F43EBC" w:rsidRPr="00E7017E" w:rsidRDefault="00F43EBC" w:rsidP="00F43EBC">
      <w:pPr>
        <w:pStyle w:val="Prrafodelista"/>
        <w:numPr>
          <w:ilvl w:val="0"/>
          <w:numId w:val="1"/>
        </w:numPr>
        <w:jc w:val="both"/>
        <w:rPr>
          <w:rFonts w:ascii="Arial Nova Light" w:hAnsi="Arial Nova Light" w:cs="Arial"/>
          <w:lang w:val="es-MX"/>
        </w:rPr>
      </w:pPr>
      <w:r w:rsidRPr="00E7017E">
        <w:rPr>
          <w:rFonts w:ascii="Arial Nova Light" w:hAnsi="Arial Nova Light" w:cs="Arial"/>
          <w:lang w:val="es-MX"/>
        </w:rPr>
        <w:t xml:space="preserve">Tratar los datos personales conforme a los principios y deberes que establece la normativa aplicable en la materia; </w:t>
      </w:r>
    </w:p>
    <w:p w:rsidR="00F43EBC" w:rsidRPr="00E7017E" w:rsidRDefault="00F43EBC" w:rsidP="00F43EBC">
      <w:pPr>
        <w:pStyle w:val="Prrafodelista"/>
        <w:numPr>
          <w:ilvl w:val="0"/>
          <w:numId w:val="1"/>
        </w:numPr>
        <w:jc w:val="both"/>
        <w:rPr>
          <w:rFonts w:ascii="Arial Nova Light" w:hAnsi="Arial Nova Light" w:cs="Arial"/>
          <w:lang w:val="es-MX"/>
        </w:rPr>
      </w:pPr>
      <w:r w:rsidRPr="00E7017E">
        <w:rPr>
          <w:rFonts w:ascii="Arial Nova Light" w:hAnsi="Arial Nova Light" w:cs="Arial"/>
          <w:lang w:val="es-MX"/>
        </w:rPr>
        <w:t xml:space="preserve">No obtener datos personales adicionales de manera engañosa o fraudulenta; </w:t>
      </w:r>
    </w:p>
    <w:p w:rsidR="00F43EBC" w:rsidRPr="00E7017E" w:rsidRDefault="00F43EBC" w:rsidP="00F43EBC">
      <w:pPr>
        <w:pStyle w:val="Prrafodelista"/>
        <w:numPr>
          <w:ilvl w:val="0"/>
          <w:numId w:val="1"/>
        </w:numPr>
        <w:jc w:val="both"/>
        <w:rPr>
          <w:rFonts w:ascii="Arial Nova Light" w:hAnsi="Arial Nova Light" w:cs="Arial"/>
          <w:color w:val="000000" w:themeColor="text1"/>
          <w:lang w:val="es-MX"/>
        </w:rPr>
      </w:pPr>
      <w:r w:rsidRPr="00E7017E">
        <w:rPr>
          <w:rFonts w:ascii="Arial Nova Light" w:hAnsi="Arial Nova Light" w:cs="Arial"/>
          <w:color w:val="000000" w:themeColor="text1"/>
          <w:lang w:val="es-MX"/>
        </w:rPr>
        <w:t xml:space="preserve">No divulgar, cualquier tipo de información que se considere sensible o de carácter confidencial de forma escrita o verbal o con terceros no autorizados; </w:t>
      </w:r>
    </w:p>
    <w:p w:rsidR="00F43EBC" w:rsidRPr="00E7017E" w:rsidRDefault="00F43EBC" w:rsidP="00F43EBC">
      <w:pPr>
        <w:pStyle w:val="Prrafodelista"/>
        <w:numPr>
          <w:ilvl w:val="0"/>
          <w:numId w:val="1"/>
        </w:numPr>
        <w:jc w:val="both"/>
        <w:rPr>
          <w:rFonts w:ascii="Arial Nova Light" w:hAnsi="Arial Nova Light" w:cs="Arial"/>
          <w:lang w:val="es-MX"/>
        </w:rPr>
      </w:pPr>
      <w:r w:rsidRPr="00E7017E">
        <w:rPr>
          <w:rFonts w:ascii="Arial Nova Light" w:hAnsi="Arial Nova Light" w:cs="Arial"/>
          <w:lang w:val="es-MX"/>
        </w:rPr>
        <w:t>Utilizar únicamente los datos personales que resulten necesarios, adecuados y relevantes, para el desarrollo de las actividades que les sean asignadas por parte del titular de la unidad administrativa; y</w:t>
      </w:r>
    </w:p>
    <w:p w:rsidR="00F43EBC" w:rsidRPr="00E7017E" w:rsidRDefault="00F43EBC" w:rsidP="00F43EBC">
      <w:pPr>
        <w:pStyle w:val="Prrafodelista"/>
        <w:numPr>
          <w:ilvl w:val="0"/>
          <w:numId w:val="1"/>
        </w:numPr>
        <w:jc w:val="both"/>
        <w:rPr>
          <w:rFonts w:ascii="Arial Nova Light" w:hAnsi="Arial Nova Light" w:cs="Arial"/>
          <w:lang w:val="es-MX"/>
        </w:rPr>
      </w:pPr>
      <w:r w:rsidRPr="00E7017E">
        <w:rPr>
          <w:rFonts w:ascii="Arial Nova Light" w:hAnsi="Arial Nova Light" w:cs="Arial"/>
          <w:lang w:val="es-MX"/>
        </w:rPr>
        <w:t>Adoptar las medidas de seguridad necesarias para la protección de los datos personales, previa comunicación por parte de la unidad administrativa responsable que indicará en qué consisten esas de seguridad; a efecto de evitar pérdida, daño, alteración, destrucción, el uso, acceso o tratamiento no autorizado de datos personales y, o, sensibles.</w:t>
      </w:r>
    </w:p>
    <w:p w:rsidR="00F43EBC" w:rsidRPr="00E7017E" w:rsidRDefault="00F43EBC" w:rsidP="00F43EBC">
      <w:pPr>
        <w:jc w:val="both"/>
        <w:rPr>
          <w:rFonts w:ascii="Arial Nova Light" w:hAnsi="Arial Nova Light" w:cs="Arial"/>
        </w:rPr>
      </w:pPr>
      <w:r w:rsidRPr="00E7017E">
        <w:rPr>
          <w:rFonts w:ascii="Arial Nova Light" w:hAnsi="Arial Nova Light" w:cs="Arial"/>
        </w:rPr>
        <w:t xml:space="preserve">En caso de incumplir con lo estipulado, y de compartir información con terceros que no estén acreditados por la institución para el conocimiento de dichos datos, asumo las responsabilidades legales que acontezcan por el incumplimiento a los compromisos previamente señalados, por lo que el titular de la Unidad Administrativa informará y dará vista a la Subdirección de Asuntos Jurídicos para los efectos legales que correspondan. </w:t>
      </w:r>
    </w:p>
    <w:p w:rsidR="00F43EBC" w:rsidRPr="00E7017E" w:rsidRDefault="00F43EBC" w:rsidP="00F43EBC">
      <w:pPr>
        <w:jc w:val="both"/>
        <w:rPr>
          <w:rFonts w:ascii="Arial Nova Light" w:hAnsi="Arial Nova Light" w:cs="Arial"/>
          <w:b/>
        </w:rPr>
      </w:pPr>
      <w:bookmarkStart w:id="0" w:name="_GoBack"/>
      <w:bookmarkEnd w:id="0"/>
      <w:r w:rsidRPr="00E7017E">
        <w:rPr>
          <w:rFonts w:ascii="Arial Nova Light" w:hAnsi="Arial Nova Light" w:cs="Arial"/>
          <w:b/>
        </w:rPr>
        <w:t>A t e n t a m e n t e</w:t>
      </w:r>
    </w:p>
    <w:p w:rsidR="00F43EBC" w:rsidRPr="00E7017E" w:rsidRDefault="00F43EBC" w:rsidP="00F43EBC">
      <w:pPr>
        <w:jc w:val="both"/>
        <w:rPr>
          <w:rFonts w:ascii="Arial Nova Light" w:hAnsi="Arial Nova Light" w:cs="Arial"/>
          <w:b/>
        </w:rPr>
      </w:pPr>
    </w:p>
    <w:p w:rsidR="00F43EBC" w:rsidRPr="00E7017E" w:rsidRDefault="00F43EBC" w:rsidP="00F43EBC">
      <w:pPr>
        <w:jc w:val="both"/>
        <w:rPr>
          <w:rFonts w:ascii="Arial Nova Light" w:hAnsi="Arial Nova Light" w:cs="Arial"/>
          <w:b/>
        </w:rPr>
      </w:pPr>
      <w:r w:rsidRPr="00E7017E">
        <w:rPr>
          <w:rFonts w:ascii="Arial Nova Light" w:hAnsi="Arial Nova Light" w:cs="Arial"/>
          <w:b/>
        </w:rPr>
        <w:t>_________________________                                                         _________________________</w:t>
      </w:r>
    </w:p>
    <w:p w:rsidR="00F43EBC" w:rsidRPr="00E7017E" w:rsidRDefault="00F43EBC" w:rsidP="00F43EBC">
      <w:pPr>
        <w:jc w:val="both"/>
        <w:rPr>
          <w:rFonts w:ascii="Arial Nova Light" w:hAnsi="Arial Nova Light"/>
          <w:b/>
        </w:rPr>
      </w:pPr>
      <w:r w:rsidRPr="00E7017E">
        <w:rPr>
          <w:rFonts w:ascii="Arial Nova Light" w:hAnsi="Arial Nova Light" w:cs="Arial"/>
          <w:b/>
        </w:rPr>
        <w:t xml:space="preserve">             Nombre                                                                                        Firma</w:t>
      </w:r>
    </w:p>
    <w:p w:rsidR="00E7017E" w:rsidRPr="00E7017E" w:rsidRDefault="00E7017E" w:rsidP="00F43EBC">
      <w:pPr>
        <w:shd w:val="clear" w:color="auto" w:fill="FFFFFF"/>
        <w:ind w:right="240"/>
        <w:jc w:val="both"/>
        <w:rPr>
          <w:rFonts w:ascii="Arial Nova Light" w:eastAsia="Times New Roman" w:hAnsi="Arial Nova Light" w:cs="Arial"/>
          <w:b/>
          <w:color w:val="000000" w:themeColor="text1"/>
          <w:lang w:eastAsia="es-MX"/>
        </w:rPr>
      </w:pPr>
    </w:p>
    <w:p w:rsidR="00F43EBC" w:rsidRPr="00E7017E" w:rsidRDefault="00F43EBC" w:rsidP="00F43EBC">
      <w:pPr>
        <w:shd w:val="clear" w:color="auto" w:fill="FFFFFF"/>
        <w:ind w:right="240"/>
        <w:jc w:val="both"/>
        <w:rPr>
          <w:rFonts w:ascii="Arial Nova Light" w:eastAsia="Times New Roman" w:hAnsi="Arial Nova Light" w:cs="Arial"/>
          <w:color w:val="000000" w:themeColor="text1"/>
          <w:lang w:eastAsia="es-MX"/>
        </w:rPr>
      </w:pPr>
      <w:r w:rsidRPr="00E7017E">
        <w:rPr>
          <w:rFonts w:ascii="Arial Nova Light" w:eastAsia="Times New Roman" w:hAnsi="Arial Nova Light" w:cs="Arial"/>
          <w:b/>
          <w:color w:val="000000" w:themeColor="text1"/>
          <w:lang w:eastAsia="es-MX"/>
        </w:rPr>
        <w:t>El Centro de Investigación y de Estudios Avanzados del Instituto Politécnico Nacional,</w:t>
      </w:r>
      <w:r w:rsidRPr="00E7017E">
        <w:rPr>
          <w:rFonts w:ascii="Arial Nova Light" w:eastAsia="Times New Roman" w:hAnsi="Arial Nova Light" w:cs="Arial"/>
          <w:color w:val="000000" w:themeColor="text1"/>
          <w:lang w:eastAsia="es-MX"/>
        </w:rPr>
        <w:t xml:space="preserve"> es el responsable del tratamiento de los datos personales que nos proporcione.</w:t>
      </w:r>
    </w:p>
    <w:p w:rsidR="00F43EBC" w:rsidRPr="00E7017E" w:rsidRDefault="00F43EBC" w:rsidP="00F43EBC">
      <w:pPr>
        <w:shd w:val="clear" w:color="auto" w:fill="FFFFFF"/>
        <w:ind w:right="240"/>
        <w:jc w:val="both"/>
        <w:rPr>
          <w:rFonts w:ascii="Arial Nova Light" w:hAnsi="Arial Nova Light" w:cs="Arial"/>
          <w:color w:val="000000" w:themeColor="text1"/>
        </w:rPr>
      </w:pPr>
      <w:r w:rsidRPr="00E7017E">
        <w:rPr>
          <w:rFonts w:ascii="Arial Nova Light" w:hAnsi="Arial Nova Light" w:cs="Arial"/>
          <w:color w:val="000000" w:themeColor="text1"/>
        </w:rPr>
        <w:t xml:space="preserve">Los datos personales recabados serán utilizados para las siguientes finalidades: </w:t>
      </w:r>
    </w:p>
    <w:p w:rsidR="00F43EBC" w:rsidRPr="00E7017E" w:rsidRDefault="00F43EBC" w:rsidP="00F43EBC">
      <w:pPr>
        <w:numPr>
          <w:ilvl w:val="0"/>
          <w:numId w:val="2"/>
        </w:numPr>
        <w:contextualSpacing/>
        <w:jc w:val="both"/>
        <w:rPr>
          <w:rFonts w:ascii="Arial Nova Light" w:hAnsi="Arial Nova Light" w:cs="Arial"/>
          <w:color w:val="000000" w:themeColor="text1"/>
        </w:rPr>
      </w:pPr>
      <w:r w:rsidRPr="00E7017E">
        <w:rPr>
          <w:rFonts w:ascii="Arial Nova Light" w:hAnsi="Arial Nova Light" w:cs="Arial"/>
          <w:color w:val="000000" w:themeColor="text1"/>
        </w:rPr>
        <w:t>Integrar el expediente de prestadores de servicio social, a fin de realizar los trámites administrativos y correspondientes.</w:t>
      </w:r>
    </w:p>
    <w:p w:rsidR="00F43EBC" w:rsidRPr="00E7017E" w:rsidRDefault="00F43EBC" w:rsidP="00F43EBC">
      <w:pPr>
        <w:numPr>
          <w:ilvl w:val="0"/>
          <w:numId w:val="2"/>
        </w:numPr>
        <w:spacing w:line="276" w:lineRule="auto"/>
        <w:contextualSpacing/>
        <w:jc w:val="both"/>
        <w:rPr>
          <w:rFonts w:ascii="Arial Nova Light" w:hAnsi="Arial Nova Light" w:cs="Arial"/>
          <w:color w:val="000000" w:themeColor="text1"/>
        </w:rPr>
      </w:pPr>
      <w:r w:rsidRPr="00E7017E">
        <w:rPr>
          <w:rFonts w:ascii="Arial Nova Light" w:hAnsi="Arial Nova Light" w:cs="Arial"/>
          <w:color w:val="000000" w:themeColor="text1"/>
        </w:rPr>
        <w:t>Tener el control de asistencias y horas de servicio prestadas.</w:t>
      </w:r>
    </w:p>
    <w:p w:rsidR="00F43EBC" w:rsidRPr="00E7017E" w:rsidRDefault="00F43EBC" w:rsidP="00F43EBC">
      <w:pPr>
        <w:numPr>
          <w:ilvl w:val="0"/>
          <w:numId w:val="2"/>
        </w:numPr>
        <w:contextualSpacing/>
        <w:jc w:val="both"/>
        <w:rPr>
          <w:rFonts w:ascii="Arial Nova Light" w:hAnsi="Arial Nova Light" w:cs="Arial"/>
          <w:color w:val="000000" w:themeColor="text1"/>
        </w:rPr>
      </w:pPr>
      <w:r w:rsidRPr="00E7017E">
        <w:rPr>
          <w:rFonts w:ascii="Arial Nova Light" w:hAnsi="Arial Nova Light" w:cs="Arial"/>
          <w:color w:val="000000" w:themeColor="text1"/>
        </w:rPr>
        <w:t>Revisión de los Reportes de Actividades Mensuales en los sistemas correspondientes.</w:t>
      </w:r>
    </w:p>
    <w:p w:rsidR="00F43EBC" w:rsidRPr="00E7017E" w:rsidRDefault="00F43EBC" w:rsidP="00F43EBC">
      <w:pPr>
        <w:numPr>
          <w:ilvl w:val="0"/>
          <w:numId w:val="2"/>
        </w:numPr>
        <w:spacing w:line="276" w:lineRule="auto"/>
        <w:contextualSpacing/>
        <w:jc w:val="both"/>
        <w:rPr>
          <w:rFonts w:ascii="Arial Nova Light" w:hAnsi="Arial Nova Light" w:cs="Arial"/>
          <w:color w:val="000000" w:themeColor="text1"/>
        </w:rPr>
      </w:pPr>
      <w:r w:rsidRPr="00E7017E">
        <w:rPr>
          <w:rFonts w:ascii="Arial Nova Light" w:hAnsi="Arial Nova Light" w:cs="Arial"/>
          <w:color w:val="000000" w:themeColor="text1"/>
        </w:rPr>
        <w:t>Elaboración del Cálculo y Pago del Apoyo Económico.</w:t>
      </w:r>
    </w:p>
    <w:p w:rsidR="00F43EBC" w:rsidRPr="00E7017E" w:rsidRDefault="00F43EBC" w:rsidP="00F43EBC">
      <w:pPr>
        <w:numPr>
          <w:ilvl w:val="0"/>
          <w:numId w:val="2"/>
        </w:numPr>
        <w:spacing w:line="276" w:lineRule="auto"/>
        <w:contextualSpacing/>
        <w:jc w:val="both"/>
        <w:rPr>
          <w:rFonts w:ascii="Arial Nova Light" w:hAnsi="Arial Nova Light" w:cs="Arial"/>
          <w:color w:val="000000" w:themeColor="text1"/>
        </w:rPr>
      </w:pPr>
      <w:r w:rsidRPr="00E7017E">
        <w:rPr>
          <w:rFonts w:ascii="Arial Nova Light" w:hAnsi="Arial Nova Light" w:cs="Arial"/>
          <w:color w:val="000000" w:themeColor="text1"/>
        </w:rPr>
        <w:t>Elaborar la constancia de Liberación de Servicio Social</w:t>
      </w:r>
    </w:p>
    <w:p w:rsidR="00F43EBC" w:rsidRPr="00E7017E" w:rsidRDefault="00F43EBC" w:rsidP="00F43EBC">
      <w:pPr>
        <w:shd w:val="clear" w:color="auto" w:fill="FFFFFF"/>
        <w:ind w:right="240"/>
        <w:jc w:val="both"/>
        <w:rPr>
          <w:rFonts w:ascii="Arial Nova Light" w:eastAsia="Times New Roman" w:hAnsi="Arial Nova Light" w:cs="Arial"/>
          <w:color w:val="000000" w:themeColor="text1"/>
          <w:lang w:eastAsia="es-MX"/>
        </w:rPr>
      </w:pPr>
      <w:r w:rsidRPr="00E7017E">
        <w:rPr>
          <w:rFonts w:ascii="Arial Nova Light" w:eastAsia="Times New Roman" w:hAnsi="Arial Nova Light" w:cs="Arial"/>
          <w:color w:val="000000" w:themeColor="text1"/>
          <w:lang w:eastAsia="es-MX"/>
        </w:rPr>
        <w:t xml:space="preserve">Asimismo, de manera adicional utilizaremos sus datos personales para las siguientes finalidades: </w:t>
      </w:r>
    </w:p>
    <w:p w:rsidR="00F43EBC" w:rsidRPr="00E7017E" w:rsidRDefault="00F43EBC" w:rsidP="00F43EBC">
      <w:pPr>
        <w:numPr>
          <w:ilvl w:val="0"/>
          <w:numId w:val="2"/>
        </w:numPr>
        <w:spacing w:line="276" w:lineRule="auto"/>
        <w:contextualSpacing/>
        <w:jc w:val="both"/>
        <w:rPr>
          <w:rFonts w:ascii="Arial Nova Light" w:hAnsi="Arial Nova Light" w:cs="Arial"/>
          <w:color w:val="000000" w:themeColor="text1"/>
        </w:rPr>
      </w:pPr>
      <w:r w:rsidRPr="00E7017E">
        <w:rPr>
          <w:rFonts w:ascii="Arial Nova Light" w:hAnsi="Arial Nova Light" w:cs="Arial"/>
          <w:color w:val="000000" w:themeColor="text1"/>
        </w:rPr>
        <w:t>Tramite de Acceso a este Centro de Investigación.</w:t>
      </w:r>
    </w:p>
    <w:p w:rsidR="00F43EBC" w:rsidRPr="00E7017E" w:rsidRDefault="00F43EBC" w:rsidP="00F43EBC">
      <w:pPr>
        <w:numPr>
          <w:ilvl w:val="0"/>
          <w:numId w:val="2"/>
        </w:numPr>
        <w:spacing w:line="276" w:lineRule="auto"/>
        <w:contextualSpacing/>
        <w:jc w:val="both"/>
        <w:rPr>
          <w:rFonts w:ascii="Arial Nova Light" w:hAnsi="Arial Nova Light" w:cs="Arial"/>
          <w:color w:val="000000" w:themeColor="text1"/>
        </w:rPr>
      </w:pPr>
      <w:r w:rsidRPr="00E7017E">
        <w:rPr>
          <w:rFonts w:ascii="Arial Nova Light" w:hAnsi="Arial Nova Light" w:cs="Arial"/>
          <w:color w:val="000000" w:themeColor="text1"/>
        </w:rPr>
        <w:t>Reporte Bimestral de Prestadores de Servicio Social.</w:t>
      </w:r>
    </w:p>
    <w:p w:rsidR="00F43EBC" w:rsidRPr="00E7017E" w:rsidRDefault="00F43EBC" w:rsidP="00F43EBC">
      <w:pPr>
        <w:pStyle w:val="NormalWeb"/>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Para llevar a cabo las finalidades descritas en el presente aviso de privacidad, se solicitarán los siguientes datos personales: </w:t>
      </w:r>
    </w:p>
    <w:p w:rsidR="00F43EBC" w:rsidRPr="00E7017E" w:rsidRDefault="00F43EBC" w:rsidP="00F43EBC">
      <w:pPr>
        <w:numPr>
          <w:ilvl w:val="0"/>
          <w:numId w:val="5"/>
        </w:numPr>
        <w:spacing w:before="240" w:after="240" w:line="240" w:lineRule="auto"/>
        <w:ind w:left="714" w:hanging="357"/>
        <w:contextualSpacing/>
        <w:jc w:val="both"/>
        <w:rPr>
          <w:rFonts w:ascii="Arial Nova Light" w:eastAsia="Times New Roman" w:hAnsi="Arial Nova Light" w:cs="Arial"/>
          <w:color w:val="000000" w:themeColor="text1"/>
        </w:rPr>
      </w:pPr>
      <w:r w:rsidRPr="00E7017E">
        <w:rPr>
          <w:rFonts w:ascii="Arial Nova Light" w:eastAsia="Times New Roman" w:hAnsi="Arial Nova Light" w:cs="Arial"/>
          <w:color w:val="000000" w:themeColor="text1"/>
        </w:rPr>
        <w:t>Datos de identificación</w:t>
      </w:r>
    </w:p>
    <w:p w:rsidR="00F43EBC" w:rsidRPr="00E7017E" w:rsidRDefault="00F43EBC" w:rsidP="00F43EBC">
      <w:pPr>
        <w:numPr>
          <w:ilvl w:val="0"/>
          <w:numId w:val="5"/>
        </w:numPr>
        <w:spacing w:before="240" w:after="240" w:line="240" w:lineRule="auto"/>
        <w:ind w:left="714" w:hanging="357"/>
        <w:contextualSpacing/>
        <w:jc w:val="both"/>
        <w:rPr>
          <w:rFonts w:ascii="Arial Nova Light" w:eastAsia="Times New Roman" w:hAnsi="Arial Nova Light" w:cs="Arial"/>
          <w:color w:val="000000" w:themeColor="text1"/>
        </w:rPr>
      </w:pPr>
      <w:r w:rsidRPr="00E7017E">
        <w:rPr>
          <w:rFonts w:ascii="Arial Nova Light" w:eastAsia="Times New Roman" w:hAnsi="Arial Nova Light" w:cs="Arial"/>
          <w:color w:val="000000" w:themeColor="text1"/>
        </w:rPr>
        <w:t>Datos de contacto</w:t>
      </w:r>
    </w:p>
    <w:p w:rsidR="00F43EBC" w:rsidRPr="00E7017E" w:rsidRDefault="00F43EBC" w:rsidP="00F43EBC">
      <w:pPr>
        <w:numPr>
          <w:ilvl w:val="0"/>
          <w:numId w:val="5"/>
        </w:numPr>
        <w:spacing w:before="240" w:after="240" w:line="240" w:lineRule="auto"/>
        <w:ind w:left="714" w:hanging="357"/>
        <w:contextualSpacing/>
        <w:jc w:val="both"/>
        <w:rPr>
          <w:rFonts w:ascii="Arial Nova Light" w:eastAsia="Times New Roman" w:hAnsi="Arial Nova Light" w:cs="Arial"/>
          <w:color w:val="000000" w:themeColor="text1"/>
        </w:rPr>
      </w:pPr>
      <w:r w:rsidRPr="00E7017E">
        <w:rPr>
          <w:rFonts w:ascii="Arial Nova Light" w:eastAsia="Times New Roman" w:hAnsi="Arial Nova Light" w:cs="Arial"/>
          <w:color w:val="000000" w:themeColor="text1"/>
        </w:rPr>
        <w:t>Datos académicos</w:t>
      </w:r>
    </w:p>
    <w:p w:rsidR="00F43EBC" w:rsidRPr="00E7017E" w:rsidRDefault="00F43EBC" w:rsidP="00F43EBC">
      <w:pPr>
        <w:pStyle w:val="NormalWeb"/>
        <w:spacing w:before="240" w:beforeAutospacing="0" w:after="240" w:afterAutospacing="0"/>
        <w:jc w:val="both"/>
        <w:rPr>
          <w:rFonts w:ascii="Arial Nova Light" w:hAnsi="Arial Nova Light" w:cs="Arial"/>
          <w:b/>
          <w:bCs/>
          <w:color w:val="000000" w:themeColor="text1"/>
          <w:sz w:val="22"/>
          <w:szCs w:val="22"/>
          <w:lang w:val="es-MX"/>
        </w:rPr>
      </w:pPr>
      <w:r w:rsidRPr="00E7017E">
        <w:rPr>
          <w:rFonts w:ascii="Arial Nova Light" w:hAnsi="Arial Nova Light" w:cs="Arial"/>
          <w:b/>
          <w:bCs/>
          <w:color w:val="000000" w:themeColor="text1"/>
          <w:sz w:val="22"/>
          <w:szCs w:val="22"/>
          <w:lang w:val="es-MX"/>
        </w:rPr>
        <w:t>¿Con quién compartimos su información personal y para qué fines?</w:t>
      </w:r>
    </w:p>
    <w:p w:rsidR="00F43EBC" w:rsidRPr="00E7017E" w:rsidRDefault="00F43EBC" w:rsidP="00F43EBC">
      <w:pPr>
        <w:pStyle w:val="NormalWeb"/>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F43EBC" w:rsidRPr="00E7017E" w:rsidRDefault="00F43EBC" w:rsidP="00F43EBC">
      <w:pPr>
        <w:pStyle w:val="NormalWeb"/>
        <w:spacing w:before="240" w:beforeAutospacing="0" w:after="240" w:afterAutospacing="0"/>
        <w:jc w:val="both"/>
        <w:rPr>
          <w:rFonts w:ascii="Arial Nova Light" w:hAnsi="Arial Nova Light" w:cs="Arial"/>
          <w:b/>
          <w:bCs/>
          <w:color w:val="000000" w:themeColor="text1"/>
          <w:sz w:val="22"/>
          <w:szCs w:val="22"/>
          <w:lang w:val="es-MX"/>
        </w:rPr>
      </w:pPr>
      <w:r w:rsidRPr="00E7017E">
        <w:rPr>
          <w:rFonts w:ascii="Arial Nova Light" w:hAnsi="Arial Nova Light" w:cs="Arial"/>
          <w:b/>
          <w:bCs/>
          <w:color w:val="000000" w:themeColor="text1"/>
          <w:sz w:val="22"/>
          <w:szCs w:val="22"/>
          <w:lang w:val="es-MX"/>
        </w:rPr>
        <w:t>¿Cuál es el fundamento para el tratamiento de datos personales?</w:t>
      </w:r>
    </w:p>
    <w:p w:rsidR="00F43EBC" w:rsidRPr="00E7017E" w:rsidRDefault="00F43EBC" w:rsidP="00F43EBC">
      <w:pPr>
        <w:pStyle w:val="NormalWeb"/>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Artículo 116 de la Ley General de Transparencia y Acceso a la Información Pública; Artículo 113, Fracción I de la Ley Federal de Transparencia y Acceso a la Información Pública; trigésimo octavo, Fracción I de los Lineamientos Generales en Materia de Clasificación y Desclasificación de la Información, así como la Elaboración de Versiones Públicas y; Artículo 3, Fracciones IX y X de la Ley General de Protección de Datos Personales en Posesión de Sujetos Obligados.</w:t>
      </w:r>
    </w:p>
    <w:p w:rsidR="00F43EBC" w:rsidRPr="00E7017E" w:rsidRDefault="00F43EBC" w:rsidP="00F43EBC">
      <w:pPr>
        <w:pStyle w:val="NormalWeb"/>
        <w:spacing w:before="240" w:beforeAutospacing="0" w:after="240" w:afterAutospacing="0"/>
        <w:jc w:val="both"/>
        <w:rPr>
          <w:rFonts w:ascii="Arial Nova Light" w:hAnsi="Arial Nova Light" w:cs="Arial"/>
          <w:b/>
          <w:bCs/>
          <w:color w:val="000000" w:themeColor="text1"/>
          <w:sz w:val="22"/>
          <w:szCs w:val="22"/>
          <w:lang w:val="es-MX"/>
        </w:rPr>
      </w:pPr>
      <w:r w:rsidRPr="00E7017E">
        <w:rPr>
          <w:rFonts w:ascii="Arial Nova Light" w:hAnsi="Arial Nova Light" w:cs="Arial"/>
          <w:b/>
          <w:bCs/>
          <w:color w:val="000000" w:themeColor="text1"/>
          <w:sz w:val="22"/>
          <w:szCs w:val="22"/>
          <w:lang w:val="es-MX"/>
        </w:rPr>
        <w:t>¿Dónde puedo ejercer mis derechos ARCO?</w:t>
      </w:r>
    </w:p>
    <w:p w:rsidR="00F43EBC" w:rsidRPr="00E7017E" w:rsidRDefault="00F43EBC" w:rsidP="00F43EBC">
      <w:pPr>
        <w:pStyle w:val="NormalWeb"/>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544B34" w:rsidRDefault="00544B34" w:rsidP="00544B34">
      <w:pPr>
        <w:pStyle w:val="NormalWeb"/>
        <w:spacing w:before="240" w:beforeAutospacing="0" w:after="240" w:afterAutospacing="0"/>
        <w:ind w:left="720"/>
        <w:jc w:val="both"/>
        <w:rPr>
          <w:rFonts w:ascii="Arial Nova Light" w:hAnsi="Arial Nova Light" w:cs="Arial"/>
          <w:color w:val="000000" w:themeColor="text1"/>
          <w:sz w:val="22"/>
          <w:szCs w:val="22"/>
          <w:lang w:val="es-MX"/>
        </w:rPr>
      </w:pPr>
    </w:p>
    <w:p w:rsidR="00F43EBC" w:rsidRPr="00E7017E" w:rsidRDefault="00F43EBC" w:rsidP="00544B34">
      <w:pPr>
        <w:pStyle w:val="NormalWeb"/>
        <w:spacing w:before="240" w:beforeAutospacing="0" w:after="240" w:afterAutospacing="0"/>
        <w:ind w:left="72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a) Nombre de su titular: Lic. Patricia Pérez Cruz</w:t>
      </w:r>
    </w:p>
    <w:p w:rsidR="00F43EBC" w:rsidRPr="00E7017E" w:rsidRDefault="00F43EBC" w:rsidP="00544B34">
      <w:pPr>
        <w:pStyle w:val="NormalWeb"/>
        <w:spacing w:before="240" w:beforeAutospacing="0" w:after="240" w:afterAutospacing="0"/>
        <w:ind w:left="72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b) Domicilio: Avenida Instituto Politécnico Nacional No. 2508, Colonia San Pedro Zacatenco, Alcaldía Gustavo A. Madero, Ciudad de México, CP. 07360, México.</w:t>
      </w:r>
    </w:p>
    <w:p w:rsidR="00F43EBC" w:rsidRDefault="00F43EBC" w:rsidP="00544B34">
      <w:pPr>
        <w:pStyle w:val="NormalWeb"/>
        <w:spacing w:before="240" w:beforeAutospacing="0" w:after="240" w:afterAutospacing="0"/>
        <w:ind w:left="72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c) Correo electrónico: </w:t>
      </w:r>
      <w:hyperlink r:id="rId7" w:history="1">
        <w:r w:rsidR="00544B34" w:rsidRPr="001075FA">
          <w:rPr>
            <w:rStyle w:val="Hipervnculo"/>
            <w:rFonts w:ascii="Arial Nova Light" w:hAnsi="Arial Nova Light" w:cs="Arial"/>
            <w:sz w:val="22"/>
            <w:szCs w:val="22"/>
            <w:lang w:val="es-MX"/>
          </w:rPr>
          <w:t>unidaddeenlace@cinvestav.mx</w:t>
        </w:r>
      </w:hyperlink>
    </w:p>
    <w:p w:rsidR="00F43EBC" w:rsidRPr="00E7017E" w:rsidRDefault="00F43EBC" w:rsidP="00544B34">
      <w:pPr>
        <w:pStyle w:val="NormalWeb"/>
        <w:spacing w:before="240" w:beforeAutospacing="0" w:after="240" w:afterAutospacing="0"/>
        <w:ind w:left="72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d) Número telefónico y extensión: </w:t>
      </w:r>
      <w:r w:rsidR="00544B34">
        <w:rPr>
          <w:rFonts w:ascii="Arial Nova Light" w:hAnsi="Arial Nova Light" w:cs="Arial"/>
          <w:color w:val="000000" w:themeColor="text1"/>
          <w:sz w:val="22"/>
          <w:szCs w:val="22"/>
          <w:lang w:val="es-MX"/>
        </w:rPr>
        <w:t xml:space="preserve">55 </w:t>
      </w:r>
      <w:r w:rsidRPr="00E7017E">
        <w:rPr>
          <w:rFonts w:ascii="Arial Nova Light" w:hAnsi="Arial Nova Light" w:cs="Arial"/>
          <w:color w:val="000000" w:themeColor="text1"/>
          <w:sz w:val="22"/>
          <w:szCs w:val="22"/>
          <w:lang w:val="es-MX"/>
        </w:rPr>
        <w:t>57473800 ext. 4017</w:t>
      </w:r>
    </w:p>
    <w:p w:rsidR="00F43EBC" w:rsidRPr="00E7017E" w:rsidRDefault="00F43EBC" w:rsidP="00544B34">
      <w:pPr>
        <w:pStyle w:val="NormalWeb"/>
        <w:spacing w:before="240" w:beforeAutospacing="0" w:after="240" w:afterAutospacing="0"/>
        <w:ind w:left="72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e) Otro dato de contacto: </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Asimismo, usted podrá presentar una solicitud de ejercicio de derechos ARCO a través de la Plataforma Nacional de Transparencia, disponible en </w:t>
      </w:r>
      <w:hyperlink r:id="rId8" w:tgtFrame="_blank" w:history="1">
        <w:r w:rsidRPr="00E7017E">
          <w:rPr>
            <w:rStyle w:val="Hipervnculo"/>
            <w:rFonts w:ascii="Arial Nova Light" w:hAnsi="Arial Nova Light" w:cs="Arial"/>
            <w:color w:val="000000" w:themeColor="text1"/>
            <w:sz w:val="22"/>
            <w:szCs w:val="22"/>
            <w:lang w:val="es-MX"/>
          </w:rPr>
          <w:t>http://www.plataformadetransparencia.org.mx</w:t>
        </w:r>
      </w:hyperlink>
      <w:r w:rsidRPr="00E7017E">
        <w:rPr>
          <w:rFonts w:ascii="Arial Nova Light" w:hAnsi="Arial Nova Light" w:cs="Arial"/>
          <w:color w:val="000000" w:themeColor="text1"/>
          <w:sz w:val="22"/>
          <w:szCs w:val="22"/>
          <w:lang w:val="es-MX"/>
        </w:rPr>
        <w:t>, y a través de los siguientes medios:</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Con relación al procedimiento y requisitos para el ejercicio de sus derechos ARCO, le informamos lo siguiente: </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Los formularios, sistemas y otros métodos simplificados para facilitarle el ejercicio de sus derechos ARCO podrá consultarlos en </w:t>
      </w:r>
      <w:hyperlink r:id="rId9" w:tgtFrame="_blank" w:history="1">
        <w:r w:rsidRPr="00E7017E">
          <w:rPr>
            <w:rStyle w:val="Hipervnculo"/>
            <w:rFonts w:ascii="Arial Nova Light" w:hAnsi="Arial Nova Light" w:cs="Arial"/>
            <w:color w:val="000000" w:themeColor="text1"/>
            <w:sz w:val="22"/>
            <w:szCs w:val="22"/>
            <w:lang w:val="es-MX"/>
          </w:rPr>
          <w:t>www.inai.org.mx</w:t>
        </w:r>
      </w:hyperlink>
      <w:r w:rsidRPr="00E7017E">
        <w:rPr>
          <w:rFonts w:ascii="Arial Nova Light" w:hAnsi="Arial Nova Light" w:cs="Arial"/>
          <w:color w:val="000000" w:themeColor="text1"/>
          <w:sz w:val="22"/>
          <w:szCs w:val="22"/>
          <w:lang w:val="es-MX"/>
        </w:rPr>
        <w:t>.</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Por último, se le informa que usted tiene derecho a presentar un recurso de revisión ante el INAI, cuando no esté conforme con la respuesta, directamente en las </w:t>
      </w:r>
      <w:r w:rsidRPr="00E7017E">
        <w:rPr>
          <w:rFonts w:ascii="Arial Nova Light" w:hAnsi="Arial Nova Light" w:cs="Arial"/>
          <w:color w:val="000000" w:themeColor="text1"/>
          <w:sz w:val="22"/>
          <w:szCs w:val="22"/>
          <w:lang w:val="es-MX"/>
        </w:rPr>
        <w:lastRenderedPageBreak/>
        <w:t xml:space="preserve">instalaciones del Instituto o a través de la Plataforma Nacional de Transparencia. Para mayor información consulte </w:t>
      </w:r>
      <w:hyperlink r:id="rId10" w:tgtFrame="_blank" w:history="1">
        <w:r w:rsidRPr="00E7017E">
          <w:rPr>
            <w:rStyle w:val="Hipervnculo"/>
            <w:rFonts w:ascii="Arial Nova Light" w:hAnsi="Arial Nova Light" w:cs="Arial"/>
            <w:color w:val="000000" w:themeColor="text1"/>
            <w:sz w:val="22"/>
            <w:szCs w:val="22"/>
            <w:lang w:val="es-MX"/>
          </w:rPr>
          <w:t>www.inai.org.mx</w:t>
        </w:r>
      </w:hyperlink>
      <w:r w:rsidRPr="00E7017E">
        <w:rPr>
          <w:rFonts w:ascii="Arial Nova Light" w:hAnsi="Arial Nova Light" w:cs="Arial"/>
          <w:color w:val="000000" w:themeColor="text1"/>
          <w:sz w:val="22"/>
          <w:szCs w:val="22"/>
          <w:lang w:val="es-MX"/>
        </w:rPr>
        <w:t xml:space="preserve"> o llame al 01-800-835-43-24.</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b/>
          <w:bCs/>
          <w:color w:val="000000" w:themeColor="text1"/>
          <w:sz w:val="22"/>
          <w:szCs w:val="22"/>
          <w:lang w:val="es-MX"/>
        </w:rPr>
      </w:pPr>
      <w:r w:rsidRPr="00E7017E">
        <w:rPr>
          <w:rFonts w:ascii="Arial Nova Light" w:hAnsi="Arial Nova Light" w:cs="Arial"/>
          <w:b/>
          <w:bCs/>
          <w:color w:val="000000" w:themeColor="text1"/>
          <w:sz w:val="22"/>
          <w:szCs w:val="22"/>
          <w:lang w:val="es-MX"/>
        </w:rPr>
        <w:t>¿Cómo puede conocer los cambios en este aviso de privacidad?</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El presente aviso de privacidad puede sufrir modificaciones, cambios o actualizaciones derivadas de nuevos requerimientos legales o por otras causas. </w:t>
      </w:r>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Nos comprometemos a mantenerlo informado sobre los cambios que pueda sufrir el presente aviso de privacidad, a través de: La ventanilla ubicada en la Subdirección de Recursos Humanos</w:t>
      </w:r>
    </w:p>
    <w:p w:rsidR="00F43EBC" w:rsidRPr="00E7017E" w:rsidRDefault="00F43EBC" w:rsidP="00F43EBC">
      <w:pPr>
        <w:pStyle w:val="NormalWeb"/>
        <w:spacing w:before="240" w:beforeAutospacing="0" w:after="240" w:afterAutospacing="0"/>
        <w:ind w:left="360"/>
        <w:jc w:val="both"/>
        <w:rPr>
          <w:rFonts w:ascii="Arial Nova Light" w:hAnsi="Arial Nova Light" w:cs="Arial"/>
          <w:b/>
          <w:bCs/>
          <w:color w:val="000000" w:themeColor="text1"/>
          <w:sz w:val="22"/>
          <w:szCs w:val="22"/>
          <w:lang w:val="es-MX"/>
        </w:rPr>
      </w:pPr>
      <w:r w:rsidRPr="00E7017E">
        <w:rPr>
          <w:rFonts w:ascii="Arial Nova Light" w:hAnsi="Arial Nova Light" w:cs="Arial"/>
          <w:b/>
          <w:bCs/>
          <w:color w:val="000000" w:themeColor="text1"/>
          <w:sz w:val="22"/>
          <w:szCs w:val="22"/>
          <w:lang w:val="es-MX"/>
        </w:rPr>
        <w:t>Otros datos de contacto:</w:t>
      </w:r>
    </w:p>
    <w:p w:rsidR="00F43EBC"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Página de Internet: </w:t>
      </w:r>
      <w:hyperlink r:id="rId11" w:history="1">
        <w:r w:rsidR="00544B34" w:rsidRPr="001075FA">
          <w:rPr>
            <w:rStyle w:val="Hipervnculo"/>
            <w:rFonts w:ascii="Arial Nova Light" w:hAnsi="Arial Nova Light" w:cs="Arial"/>
            <w:sz w:val="22"/>
            <w:szCs w:val="22"/>
            <w:lang w:val="es-MX"/>
          </w:rPr>
          <w:t>www.cinvestav.mx</w:t>
        </w:r>
      </w:hyperlink>
    </w:p>
    <w:p w:rsidR="00F43EBC" w:rsidRPr="00E7017E" w:rsidRDefault="00F43EBC" w:rsidP="00F43EBC">
      <w:pPr>
        <w:pStyle w:val="NormalWeb"/>
        <w:numPr>
          <w:ilvl w:val="0"/>
          <w:numId w:val="5"/>
        </w:numPr>
        <w:spacing w:before="240" w:beforeAutospacing="0" w:after="240" w:afterAutospacing="0"/>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 xml:space="preserve">Número telefónico para la atención del público en general: </w:t>
      </w:r>
      <w:r w:rsidR="00544B34">
        <w:rPr>
          <w:rFonts w:ascii="Arial Nova Light" w:hAnsi="Arial Nova Light" w:cs="Arial"/>
          <w:color w:val="000000" w:themeColor="text1"/>
          <w:sz w:val="22"/>
          <w:szCs w:val="22"/>
          <w:lang w:val="es-MX"/>
        </w:rPr>
        <w:t xml:space="preserve">55 </w:t>
      </w:r>
      <w:r w:rsidRPr="00E7017E">
        <w:rPr>
          <w:rFonts w:ascii="Arial Nova Light" w:hAnsi="Arial Nova Light" w:cs="Arial"/>
          <w:color w:val="000000" w:themeColor="text1"/>
          <w:sz w:val="22"/>
          <w:szCs w:val="22"/>
          <w:lang w:val="es-MX"/>
        </w:rPr>
        <w:t xml:space="preserve">57473800 </w:t>
      </w:r>
      <w:proofErr w:type="spellStart"/>
      <w:r w:rsidRPr="00E7017E">
        <w:rPr>
          <w:rFonts w:ascii="Arial Nova Light" w:hAnsi="Arial Nova Light" w:cs="Arial"/>
          <w:color w:val="000000" w:themeColor="text1"/>
          <w:sz w:val="22"/>
          <w:szCs w:val="22"/>
          <w:lang w:val="es-MX"/>
        </w:rPr>
        <w:t>ext</w:t>
      </w:r>
      <w:proofErr w:type="spellEnd"/>
      <w:r w:rsidRPr="00E7017E">
        <w:rPr>
          <w:rFonts w:ascii="Arial Nova Light" w:hAnsi="Arial Nova Light" w:cs="Arial"/>
          <w:color w:val="000000" w:themeColor="text1"/>
          <w:sz w:val="22"/>
          <w:szCs w:val="22"/>
          <w:lang w:val="es-MX"/>
        </w:rPr>
        <w:t xml:space="preserve"> 1552</w:t>
      </w:r>
    </w:p>
    <w:p w:rsidR="00F43EBC" w:rsidRPr="00E7017E" w:rsidRDefault="00F43EBC" w:rsidP="00F43EBC">
      <w:pPr>
        <w:pStyle w:val="NormalWeb"/>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Si no desea que sus datos personales se utilicen para las finalidades que requieren de su consentimiento, podrá manifestarlo a continuación:</w:t>
      </w:r>
    </w:p>
    <w:p w:rsidR="00F43EBC" w:rsidRPr="00E7017E" w:rsidRDefault="00F43EBC" w:rsidP="00F43EBC">
      <w:pPr>
        <w:pStyle w:val="NormalWeb"/>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No consiento que mis datos personales se utilicen para los siguientes fines:</w:t>
      </w:r>
    </w:p>
    <w:p w:rsidR="00F43EBC" w:rsidRPr="00E7017E" w:rsidRDefault="00F43EBC" w:rsidP="00F43EBC">
      <w:pPr>
        <w:numPr>
          <w:ilvl w:val="0"/>
          <w:numId w:val="3"/>
        </w:numPr>
        <w:spacing w:before="100" w:beforeAutospacing="1" w:after="100" w:afterAutospacing="1" w:line="240" w:lineRule="auto"/>
        <w:jc w:val="both"/>
        <w:rPr>
          <w:rFonts w:ascii="Arial Nova Light" w:eastAsia="Times New Roman" w:hAnsi="Arial Nova Light" w:cs="Arial"/>
          <w:color w:val="000000" w:themeColor="text1"/>
        </w:rPr>
      </w:pPr>
      <w:r w:rsidRPr="00E7017E">
        <w:rPr>
          <w:rFonts w:ascii="Arial Nova Light" w:eastAsia="Times New Roman" w:hAnsi="Arial Nova Light" w:cs="Arial"/>
          <w:color w:val="000000" w:themeColor="text1"/>
        </w:rPr>
        <w:t xml:space="preserve">Uso, divulgación y transferencia de datos personales </w:t>
      </w:r>
    </w:p>
    <w:p w:rsidR="00F43EBC" w:rsidRPr="00E7017E" w:rsidRDefault="00F43EBC" w:rsidP="00F43EBC">
      <w:pPr>
        <w:pStyle w:val="NormalWeb"/>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En caso de que para las siguientes finalidades consienta su tratamiento, dado que para las mismas requerimos su consentimiento expreso, le solicitamos que lo manifieste a continuación:</w:t>
      </w:r>
    </w:p>
    <w:p w:rsidR="00F43EBC" w:rsidRPr="00E7017E" w:rsidRDefault="00F43EBC" w:rsidP="00F43EBC">
      <w:pPr>
        <w:pStyle w:val="NormalWeb"/>
        <w:jc w:val="both"/>
        <w:rPr>
          <w:rFonts w:ascii="Arial Nova Light" w:hAnsi="Arial Nova Light" w:cs="Arial"/>
          <w:color w:val="000000" w:themeColor="text1"/>
          <w:sz w:val="22"/>
          <w:szCs w:val="22"/>
          <w:lang w:val="es-MX"/>
        </w:rPr>
      </w:pPr>
      <w:r w:rsidRPr="00E7017E">
        <w:rPr>
          <w:rFonts w:ascii="Arial Nova Light" w:hAnsi="Arial Nova Light" w:cs="Arial"/>
          <w:color w:val="000000" w:themeColor="text1"/>
          <w:sz w:val="22"/>
          <w:szCs w:val="22"/>
          <w:lang w:val="es-MX"/>
        </w:rPr>
        <w:t>Consiento que mis datos personales se utilicen para los siguientes fines:</w:t>
      </w:r>
    </w:p>
    <w:p w:rsidR="00F43EBC" w:rsidRPr="00E7017E" w:rsidRDefault="00F43EBC" w:rsidP="00F43EBC">
      <w:pPr>
        <w:numPr>
          <w:ilvl w:val="0"/>
          <w:numId w:val="4"/>
        </w:numPr>
        <w:spacing w:before="100" w:beforeAutospacing="1" w:after="100" w:afterAutospacing="1" w:line="240" w:lineRule="auto"/>
        <w:jc w:val="both"/>
        <w:rPr>
          <w:rFonts w:ascii="Arial Nova Light" w:eastAsia="Times New Roman" w:hAnsi="Arial Nova Light" w:cs="Arial"/>
          <w:color w:val="000000" w:themeColor="text1"/>
        </w:rPr>
      </w:pPr>
      <w:r w:rsidRPr="00E7017E">
        <w:rPr>
          <w:rFonts w:ascii="Arial Nova Light" w:eastAsia="Times New Roman" w:hAnsi="Arial Nova Light" w:cs="Arial"/>
          <w:color w:val="000000" w:themeColor="text1"/>
        </w:rPr>
        <w:t xml:space="preserve">Uso, divulgación y transferencia de datos personales </w:t>
      </w:r>
    </w:p>
    <w:p w:rsidR="00F43EBC" w:rsidRPr="00E7017E" w:rsidRDefault="00F43EBC" w:rsidP="00F43EBC">
      <w:pPr>
        <w:pStyle w:val="NormalWeb"/>
        <w:jc w:val="both"/>
        <w:rPr>
          <w:rFonts w:ascii="Arial Nova Light" w:hAnsi="Arial Nova Light" w:cs="Arial"/>
          <w:b/>
          <w:color w:val="000000" w:themeColor="text1"/>
          <w:sz w:val="22"/>
          <w:szCs w:val="22"/>
          <w:lang w:val="es-MX"/>
        </w:rPr>
      </w:pPr>
      <w:r w:rsidRPr="00E7017E">
        <w:rPr>
          <w:rFonts w:ascii="Arial Nova Light" w:hAnsi="Arial Nova Light" w:cs="Arial"/>
          <w:b/>
          <w:color w:val="000000" w:themeColor="text1"/>
          <w:sz w:val="22"/>
          <w:szCs w:val="22"/>
          <w:lang w:val="es-MX"/>
        </w:rPr>
        <w:t>Nombre y firma del(a) titular:</w:t>
      </w:r>
    </w:p>
    <w:p w:rsidR="00F43EBC" w:rsidRPr="00E7017E" w:rsidRDefault="00F43EBC" w:rsidP="00F43EBC">
      <w:pPr>
        <w:pStyle w:val="NormalWeb"/>
        <w:jc w:val="both"/>
        <w:rPr>
          <w:rFonts w:ascii="Arial Nova Light" w:hAnsi="Arial Nova Light" w:cs="Arial"/>
          <w:b/>
          <w:color w:val="000000" w:themeColor="text1"/>
          <w:sz w:val="22"/>
          <w:szCs w:val="22"/>
          <w:lang w:val="es-MX"/>
        </w:rPr>
      </w:pPr>
    </w:p>
    <w:p w:rsidR="00F43EBC" w:rsidRPr="00E7017E" w:rsidRDefault="00F43EBC" w:rsidP="00E7017E">
      <w:pPr>
        <w:pStyle w:val="NormalWeb"/>
        <w:jc w:val="both"/>
        <w:rPr>
          <w:rFonts w:ascii="Arial Nova Light" w:hAnsi="Arial Nova Light"/>
          <w:sz w:val="22"/>
          <w:szCs w:val="22"/>
        </w:rPr>
      </w:pPr>
      <w:r w:rsidRPr="00E7017E">
        <w:rPr>
          <w:rFonts w:ascii="Arial Nova Light" w:hAnsi="Arial Nova Light" w:cs="Arial"/>
          <w:b/>
          <w:color w:val="000000" w:themeColor="text1"/>
          <w:sz w:val="22"/>
          <w:szCs w:val="22"/>
          <w:lang w:val="es-MX"/>
        </w:rPr>
        <w:t>________________________________________________________</w:t>
      </w:r>
    </w:p>
    <w:sectPr w:rsidR="00F43EBC" w:rsidRPr="00E7017E">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182" w:rsidRDefault="005A6182" w:rsidP="006336BD">
      <w:pPr>
        <w:spacing w:after="0" w:line="240" w:lineRule="auto"/>
      </w:pPr>
      <w:r>
        <w:separator/>
      </w:r>
    </w:p>
  </w:endnote>
  <w:endnote w:type="continuationSeparator" w:id="0">
    <w:p w:rsidR="005A6182" w:rsidRDefault="005A6182" w:rsidP="0063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ova Light">
    <w:altName w:val="Arial Nova Light"/>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182" w:rsidRDefault="005A6182" w:rsidP="006336BD">
      <w:pPr>
        <w:spacing w:after="0" w:line="240" w:lineRule="auto"/>
      </w:pPr>
      <w:r>
        <w:separator/>
      </w:r>
    </w:p>
  </w:footnote>
  <w:footnote w:type="continuationSeparator" w:id="0">
    <w:p w:rsidR="005A6182" w:rsidRDefault="005A6182" w:rsidP="0063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EBC" w:rsidRDefault="00F43EBC" w:rsidP="00F43EBC">
    <w:pPr>
      <w:jc w:val="center"/>
      <w:rPr>
        <w:rFonts w:ascii="Arial Nova Light" w:hAnsi="Arial Nova Light"/>
        <w:b/>
        <w:sz w:val="24"/>
        <w:szCs w:val="24"/>
      </w:rPr>
    </w:pPr>
    <w:r>
      <w:rPr>
        <w:noProof/>
      </w:rPr>
      <w:drawing>
        <wp:anchor distT="0" distB="0" distL="114300" distR="114300" simplePos="0" relativeHeight="251659264" behindDoc="0" locked="0" layoutInCell="1" allowOverlap="1" wp14:anchorId="1FC20072" wp14:editId="7097CCA2">
          <wp:simplePos x="0" y="0"/>
          <wp:positionH relativeFrom="column">
            <wp:posOffset>-171450</wp:posOffset>
          </wp:positionH>
          <wp:positionV relativeFrom="paragraph">
            <wp:posOffset>23495</wp:posOffset>
          </wp:positionV>
          <wp:extent cx="897255" cy="1071163"/>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vestav.jpg"/>
                  <pic:cNvPicPr/>
                </pic:nvPicPr>
                <pic:blipFill>
                  <a:blip r:embed="rId1">
                    <a:extLst>
                      <a:ext uri="{28A0092B-C50C-407E-A947-70E740481C1C}">
                        <a14:useLocalDpi xmlns:a14="http://schemas.microsoft.com/office/drawing/2010/main" val="0"/>
                      </a:ext>
                    </a:extLst>
                  </a:blip>
                  <a:stretch>
                    <a:fillRect/>
                  </a:stretch>
                </pic:blipFill>
                <pic:spPr>
                  <a:xfrm>
                    <a:off x="0" y="0"/>
                    <a:ext cx="897255" cy="1071163"/>
                  </a:xfrm>
                  <a:prstGeom prst="rect">
                    <a:avLst/>
                  </a:prstGeom>
                </pic:spPr>
              </pic:pic>
            </a:graphicData>
          </a:graphic>
        </wp:anchor>
      </w:drawing>
    </w:r>
  </w:p>
  <w:p w:rsidR="006336BD" w:rsidRDefault="00F43EBC" w:rsidP="00F43EBC">
    <w:pPr>
      <w:jc w:val="center"/>
      <w:rPr>
        <w:rFonts w:ascii="Arial Nova Light" w:hAnsi="Arial Nova Light"/>
        <w:b/>
        <w:sz w:val="24"/>
        <w:szCs w:val="24"/>
      </w:rPr>
    </w:pPr>
    <w:r w:rsidRPr="006336BD">
      <w:rPr>
        <w:rFonts w:ascii="Arial Nova Light" w:hAnsi="Arial Nova Light"/>
        <w:b/>
        <w:sz w:val="24"/>
        <w:szCs w:val="24"/>
      </w:rPr>
      <w:t>CENTRO DE INVESTIGACIÓN Y DE ESTUDIOS AVANZADOS DEL INSTITUTO POLIÉCNICO NACIONAL</w:t>
    </w:r>
  </w:p>
  <w:p w:rsidR="00F43EBC" w:rsidRDefault="00F43EBC" w:rsidP="00F43EB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767B"/>
    <w:multiLevelType w:val="hybridMultilevel"/>
    <w:tmpl w:val="5F0E35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011AA"/>
    <w:multiLevelType w:val="multilevel"/>
    <w:tmpl w:val="D698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217D2"/>
    <w:multiLevelType w:val="multilevel"/>
    <w:tmpl w:val="EBE8E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55D18"/>
    <w:multiLevelType w:val="multilevel"/>
    <w:tmpl w:val="3E548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62EA4"/>
    <w:multiLevelType w:val="hybridMultilevel"/>
    <w:tmpl w:val="FFBA2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BD"/>
    <w:rsid w:val="00544B34"/>
    <w:rsid w:val="005A6182"/>
    <w:rsid w:val="006336BD"/>
    <w:rsid w:val="006568CC"/>
    <w:rsid w:val="008F5C62"/>
    <w:rsid w:val="00940084"/>
    <w:rsid w:val="00AC678C"/>
    <w:rsid w:val="00E7017E"/>
    <w:rsid w:val="00F43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2DD5D"/>
  <w15:chartTrackingRefBased/>
  <w15:docId w15:val="{BF0D46DB-4B45-4767-AF94-8189312C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36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6BD"/>
  </w:style>
  <w:style w:type="paragraph" w:styleId="Piedepgina">
    <w:name w:val="footer"/>
    <w:basedOn w:val="Normal"/>
    <w:link w:val="PiedepginaCar"/>
    <w:uiPriority w:val="99"/>
    <w:unhideWhenUsed/>
    <w:rsid w:val="006336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6BD"/>
  </w:style>
  <w:style w:type="paragraph" w:styleId="Prrafodelista">
    <w:name w:val="List Paragraph"/>
    <w:basedOn w:val="Normal"/>
    <w:uiPriority w:val="34"/>
    <w:qFormat/>
    <w:rsid w:val="00F43EBC"/>
    <w:pPr>
      <w:ind w:left="720"/>
      <w:contextualSpacing/>
    </w:pPr>
    <w:rPr>
      <w:lang w:val="en-US"/>
    </w:rPr>
  </w:style>
  <w:style w:type="character" w:styleId="Hipervnculo">
    <w:name w:val="Hyperlink"/>
    <w:basedOn w:val="Fuentedeprrafopredeter"/>
    <w:uiPriority w:val="99"/>
    <w:unhideWhenUsed/>
    <w:rsid w:val="00F43EBC"/>
    <w:rPr>
      <w:color w:val="0563C1" w:themeColor="hyperlink"/>
      <w:u w:val="single"/>
    </w:rPr>
  </w:style>
  <w:style w:type="paragraph" w:styleId="NormalWeb">
    <w:name w:val="Normal (Web)"/>
    <w:basedOn w:val="Normal"/>
    <w:uiPriority w:val="99"/>
    <w:unhideWhenUsed/>
    <w:rsid w:val="00F43EB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Mencinsinresolver">
    <w:name w:val="Unresolved Mention"/>
    <w:basedOn w:val="Fuentedeprrafopredeter"/>
    <w:uiPriority w:val="99"/>
    <w:semiHidden/>
    <w:unhideWhenUsed/>
    <w:rsid w:val="0054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idaddeenlace@cinvestav.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nvestav.mx" TargetMode="External"/><Relationship Id="rId5" Type="http://schemas.openxmlformats.org/officeDocument/2006/relationships/footnotes" Target="footnotes.xml"/><Relationship Id="rId10" Type="http://schemas.openxmlformats.org/officeDocument/2006/relationships/hyperlink" Target="http://www.inai.org.mx" TargetMode="External"/><Relationship Id="rId4" Type="http://schemas.openxmlformats.org/officeDocument/2006/relationships/webSettings" Target="webSettings.xml"/><Relationship Id="rId9" Type="http://schemas.openxmlformats.org/officeDocument/2006/relationships/hyperlink" Target="http://www.inai.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1435</Words>
  <Characters>7908</Characters>
  <Application>Microsoft Office Word</Application>
  <DocSecurity>0</DocSecurity>
  <Lines>152</Lines>
  <Paragraphs>59</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Perez Cruz</dc:creator>
  <cp:keywords/>
  <dc:description/>
  <cp:lastModifiedBy>Patricia Perez Cruz</cp:lastModifiedBy>
  <cp:revision>2</cp:revision>
  <dcterms:created xsi:type="dcterms:W3CDTF">2023-08-18T18:47:00Z</dcterms:created>
  <dcterms:modified xsi:type="dcterms:W3CDTF">2023-08-18T18:55:00Z</dcterms:modified>
</cp:coreProperties>
</file>